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5" w:rsidRPr="00F451E0" w:rsidRDefault="00494BB5" w:rsidP="00494BB5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494BB5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494BB5" w:rsidRPr="003870AC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94BB5" w:rsidRPr="00F451E0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494BB5" w:rsidRPr="00325CB5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94BB5" w:rsidRDefault="00494BB5" w:rsidP="00494BB5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494BB5" w:rsidRDefault="00494BB5" w:rsidP="00494BB5"/>
    <w:p w:rsidR="00494BB5" w:rsidRPr="009260B3" w:rsidRDefault="00494BB5" w:rsidP="00494BB5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494BB5" w:rsidRPr="0029317D" w:rsidRDefault="00494BB5" w:rsidP="00494BB5">
      <w:pPr>
        <w:jc w:val="center"/>
        <w:rPr>
          <w:b/>
          <w:sz w:val="28"/>
          <w:szCs w:val="28"/>
          <w:u w:val="single"/>
        </w:rPr>
      </w:pPr>
    </w:p>
    <w:p w:rsidR="00494BB5" w:rsidRPr="00635AE9" w:rsidRDefault="00706A38" w:rsidP="00494BB5">
      <w:pPr>
        <w:jc w:val="both"/>
        <w:rPr>
          <w:b/>
          <w:i/>
        </w:rPr>
      </w:pPr>
      <w:r>
        <w:rPr>
          <w:sz w:val="28"/>
          <w:szCs w:val="28"/>
        </w:rPr>
        <w:t xml:space="preserve"> від 24.09.</w:t>
      </w:r>
      <w:r w:rsidR="00494BB5">
        <w:rPr>
          <w:sz w:val="28"/>
          <w:szCs w:val="28"/>
        </w:rPr>
        <w:t xml:space="preserve">2019 року        </w:t>
      </w:r>
      <w:r>
        <w:rPr>
          <w:sz w:val="28"/>
          <w:szCs w:val="28"/>
        </w:rPr>
        <w:t xml:space="preserve">               </w:t>
      </w:r>
      <w:r w:rsidR="00494BB5" w:rsidRPr="00635AE9">
        <w:rPr>
          <w:sz w:val="28"/>
          <w:szCs w:val="28"/>
        </w:rPr>
        <w:t xml:space="preserve"> Чернігів</w:t>
      </w:r>
      <w:r w:rsidR="00494BB5" w:rsidRPr="00635AE9">
        <w:rPr>
          <w:sz w:val="28"/>
          <w:szCs w:val="28"/>
        </w:rPr>
        <w:tab/>
      </w:r>
      <w:r w:rsidR="00494BB5" w:rsidRPr="00635AE9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398</w:t>
      </w:r>
    </w:p>
    <w:p w:rsidR="00494BB5" w:rsidRDefault="00494BB5" w:rsidP="00494BB5">
      <w:pPr>
        <w:spacing w:line="216" w:lineRule="auto"/>
        <w:rPr>
          <w:i/>
          <w:sz w:val="28"/>
          <w:szCs w:val="28"/>
        </w:rPr>
      </w:pPr>
    </w:p>
    <w:p w:rsidR="00B32E75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 внесення змін до наказу начальника </w:t>
      </w:r>
    </w:p>
    <w:p w:rsidR="00B32E75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Управління капітального будівництва </w:t>
      </w:r>
    </w:p>
    <w:p w:rsidR="00494BB5" w:rsidRPr="00792262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облдержадміністрації від 10.07.2019 №247</w:t>
      </w:r>
    </w:p>
    <w:p w:rsidR="00494BB5" w:rsidRPr="00B2764F" w:rsidRDefault="00494BB5" w:rsidP="00494BB5">
      <w:pPr>
        <w:rPr>
          <w:b/>
          <w:i/>
        </w:rPr>
      </w:pPr>
    </w:p>
    <w:p w:rsidR="00494BB5" w:rsidRPr="00792262" w:rsidRDefault="00494BB5" w:rsidP="00494B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="00B32E75">
        <w:rPr>
          <w:sz w:val="28"/>
        </w:rPr>
        <w:t xml:space="preserve">(із змінами та доповненнями) </w:t>
      </w:r>
      <w:r>
        <w:rPr>
          <w:sz w:val="28"/>
        </w:rPr>
        <w:t xml:space="preserve">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необхідністю, </w:t>
      </w:r>
      <w:r w:rsidRPr="00792262">
        <w:rPr>
          <w:b/>
          <w:sz w:val="28"/>
        </w:rPr>
        <w:t>наказую:</w:t>
      </w:r>
    </w:p>
    <w:p w:rsidR="00494BB5" w:rsidRPr="00406420" w:rsidRDefault="00494BB5" w:rsidP="00494BB5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494BB5" w:rsidRPr="00792262" w:rsidRDefault="00494BB5" w:rsidP="00494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п.4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10.07.2019 №247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визначивши адміністратором конкурсної комісії головного спеціаліста відділу економічного аналізу та договорів Гмирю Віту Володимирівну.</w:t>
      </w:r>
    </w:p>
    <w:p w:rsidR="00494BB5" w:rsidRDefault="00494BB5" w:rsidP="00494BB5">
      <w:pPr>
        <w:jc w:val="both"/>
        <w:rPr>
          <w:sz w:val="28"/>
          <w:szCs w:val="28"/>
        </w:rPr>
      </w:pPr>
    </w:p>
    <w:p w:rsidR="00494BB5" w:rsidRPr="00FC24F5" w:rsidRDefault="00494BB5" w:rsidP="00494BB5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2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494BB5" w:rsidRDefault="00494BB5" w:rsidP="00494BB5"/>
    <w:p w:rsidR="00494BB5" w:rsidRDefault="00494BB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494BB5" w:rsidRDefault="00494BB5" w:rsidP="00494BB5">
      <w:pPr>
        <w:tabs>
          <w:tab w:val="left" w:pos="7380"/>
        </w:tabs>
      </w:pPr>
    </w:p>
    <w:p w:rsidR="00494BB5" w:rsidRPr="00C2522E" w:rsidRDefault="00494BB5" w:rsidP="00494BB5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2522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А.ТИШИНА</w:t>
      </w: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  <w:r w:rsidRPr="004B27C7">
        <w:rPr>
          <w:sz w:val="28"/>
          <w:szCs w:val="28"/>
        </w:rPr>
        <w:t>Подання:</w:t>
      </w:r>
    </w:p>
    <w:p w:rsidR="00494BB5" w:rsidRPr="004B27C7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494BB5" w:rsidRDefault="00494BB5" w:rsidP="00494BB5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Заступник начальника відділу </w:t>
      </w:r>
    </w:p>
    <w:p w:rsidR="00494BB5" w:rsidRDefault="00494BB5" w:rsidP="00494BB5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питань управління персоналом </w:t>
      </w:r>
    </w:p>
    <w:p w:rsidR="00494BB5" w:rsidRPr="003244F3" w:rsidRDefault="00494BB5" w:rsidP="00494BB5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та організаційної роботи                                                             І.Кравченко</w:t>
      </w: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494BB5" w:rsidRPr="004B27C7" w:rsidRDefault="00494BB5" w:rsidP="00494BB5">
      <w:pPr>
        <w:tabs>
          <w:tab w:val="left" w:pos="7125"/>
        </w:tabs>
        <w:rPr>
          <w:sz w:val="28"/>
          <w:szCs w:val="28"/>
        </w:rPr>
      </w:pPr>
      <w:r w:rsidRPr="004B27C7">
        <w:rPr>
          <w:sz w:val="28"/>
          <w:szCs w:val="28"/>
        </w:rPr>
        <w:t xml:space="preserve">Погоджено: </w:t>
      </w:r>
    </w:p>
    <w:p w:rsidR="00494BB5" w:rsidRDefault="00494BB5" w:rsidP="00494BB5">
      <w:pPr>
        <w:tabs>
          <w:tab w:val="left" w:pos="7125"/>
          <w:tab w:val="left" w:pos="7371"/>
        </w:tabs>
        <w:rPr>
          <w:i/>
          <w:sz w:val="28"/>
          <w:szCs w:val="28"/>
        </w:rPr>
      </w:pPr>
    </w:p>
    <w:p w:rsidR="00494BB5" w:rsidRDefault="00494BB5" w:rsidP="00494BB5">
      <w:pPr>
        <w:tabs>
          <w:tab w:val="left" w:pos="7125"/>
          <w:tab w:val="left" w:pos="737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Заступник начальника Управління – </w:t>
      </w:r>
    </w:p>
    <w:p w:rsidR="00494BB5" w:rsidRDefault="00494BB5" w:rsidP="00494BB5">
      <w:pPr>
        <w:tabs>
          <w:tab w:val="left" w:pos="7125"/>
          <w:tab w:val="left" w:pos="737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відділу економічного </w:t>
      </w:r>
    </w:p>
    <w:p w:rsidR="00494BB5" w:rsidRDefault="00494BB5" w:rsidP="00494BB5">
      <w:pPr>
        <w:tabs>
          <w:tab w:val="left" w:pos="7125"/>
          <w:tab w:val="left" w:pos="737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аналізу та договорів                                                                     Н.Ковальчук</w:t>
      </w:r>
    </w:p>
    <w:p w:rsidR="00494BB5" w:rsidRDefault="00494BB5" w:rsidP="00494BB5">
      <w:pPr>
        <w:tabs>
          <w:tab w:val="left" w:pos="7125"/>
          <w:tab w:val="left" w:pos="7371"/>
        </w:tabs>
        <w:rPr>
          <w:i/>
          <w:sz w:val="28"/>
          <w:szCs w:val="28"/>
        </w:rPr>
      </w:pPr>
    </w:p>
    <w:p w:rsidR="00494BB5" w:rsidRPr="004817FB" w:rsidRDefault="00494BB5" w:rsidP="00494BB5">
      <w:pPr>
        <w:tabs>
          <w:tab w:val="left" w:pos="7125"/>
          <w:tab w:val="left" w:pos="7371"/>
        </w:tabs>
        <w:rPr>
          <w:i/>
          <w:sz w:val="28"/>
          <w:szCs w:val="28"/>
        </w:rPr>
      </w:pPr>
    </w:p>
    <w:p w:rsidR="00494BB5" w:rsidRDefault="00494BB5" w:rsidP="00494BB5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Завідувач сектору </w:t>
      </w:r>
    </w:p>
    <w:p w:rsidR="00494BB5" w:rsidRPr="004B27C7" w:rsidRDefault="00494BB5" w:rsidP="00494BB5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юридичного забезпечення                                                             С.</w:t>
      </w:r>
      <w:proofErr w:type="spellStart"/>
      <w:r>
        <w:rPr>
          <w:i/>
          <w:sz w:val="28"/>
          <w:szCs w:val="28"/>
        </w:rPr>
        <w:t>Довгаль</w:t>
      </w:r>
      <w:proofErr w:type="spellEnd"/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Pr="00505386" w:rsidRDefault="00494BB5" w:rsidP="00494BB5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Ознайомлена</w:t>
      </w:r>
      <w:r w:rsidRPr="00505386">
        <w:rPr>
          <w:sz w:val="28"/>
          <w:szCs w:val="28"/>
        </w:rPr>
        <w:t>:</w:t>
      </w:r>
    </w:p>
    <w:p w:rsidR="00494BB5" w:rsidRPr="00505386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Гмиря В.В.</w:t>
      </w:r>
    </w:p>
    <w:p w:rsidR="00494BB5" w:rsidRPr="005C33B6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494BB5" w:rsidRPr="00505386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sectPr w:rsidR="00494BB5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B5"/>
    <w:rsid w:val="000B13FC"/>
    <w:rsid w:val="001C60D9"/>
    <w:rsid w:val="00494BB5"/>
    <w:rsid w:val="006D34F0"/>
    <w:rsid w:val="006E5CA5"/>
    <w:rsid w:val="00706A38"/>
    <w:rsid w:val="00B32E75"/>
    <w:rsid w:val="00F43B3D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94BB5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494BB5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494BB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94BB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94BB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2019-08-05T07:47:00Z</dcterms:created>
  <dcterms:modified xsi:type="dcterms:W3CDTF">2019-10-21T08:10:00Z</dcterms:modified>
</cp:coreProperties>
</file>